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C688F" w14:textId="77777777" w:rsidR="00B261DA" w:rsidRPr="00FF71F9" w:rsidRDefault="00B261DA" w:rsidP="00096A04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 w:rsidRPr="00FF71F9">
        <w:rPr>
          <w:rFonts w:ascii="Times New Roman" w:hAnsi="Times New Roman"/>
          <w:b/>
          <w:caps/>
          <w:noProof/>
          <w:sz w:val="24"/>
          <w:szCs w:val="24"/>
          <w:lang w:eastAsia="lt-LT"/>
        </w:rPr>
        <w:drawing>
          <wp:inline distT="0" distB="0" distL="0" distR="0" wp14:anchorId="299C5B8C" wp14:editId="6E70C9FF">
            <wp:extent cx="1543050" cy="438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41C4E" w14:textId="77777777" w:rsidR="00B261DA" w:rsidRPr="00FF71F9" w:rsidRDefault="00B261DA" w:rsidP="00096A04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E7E9476" w14:textId="068D4197" w:rsidR="00B261DA" w:rsidRPr="00FF71F9" w:rsidRDefault="0042286B" w:rsidP="00096A04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 w:rsidRPr="00FF71F9">
        <w:rPr>
          <w:rFonts w:ascii="Times New Roman" w:hAnsi="Times New Roman"/>
          <w:b/>
          <w:bCs/>
          <w:sz w:val="24"/>
          <w:szCs w:val="24"/>
        </w:rPr>
        <w:t>VILNIAUS GEDIMINO TECHNIKOS UNIVERSITETAS</w:t>
      </w:r>
    </w:p>
    <w:p w14:paraId="79122837" w14:textId="77777777" w:rsidR="00B261DA" w:rsidRPr="00FF71F9" w:rsidRDefault="00B261DA" w:rsidP="00096A04">
      <w:pPr>
        <w:suppressAutoHyphens/>
        <w:jc w:val="center"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14:paraId="4F52E4B6" w14:textId="77777777" w:rsidR="00C240A5" w:rsidRPr="00FF71F9" w:rsidRDefault="00C240A5" w:rsidP="00096A04">
      <w:pPr>
        <w:suppressAutoHyphens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6D5A4CCD" w14:textId="77777777" w:rsidR="0078364C" w:rsidRPr="009E69E7" w:rsidRDefault="0078364C" w:rsidP="00096A04">
      <w:pPr>
        <w:suppressAutoHyphens/>
        <w:jc w:val="both"/>
        <w:rPr>
          <w:rFonts w:ascii="Times New Roman" w:hAnsi="Times New Roman"/>
          <w:color w:val="00241A"/>
          <w:sz w:val="21"/>
          <w:szCs w:val="21"/>
          <w:shd w:val="clear" w:color="auto" w:fill="F3F6F2"/>
        </w:rPr>
      </w:pPr>
      <w:r w:rsidRPr="009E69E7">
        <w:rPr>
          <w:rFonts w:ascii="Times New Roman" w:hAnsi="Times New Roman"/>
          <w:bCs/>
        </w:rPr>
        <w:t xml:space="preserve">CVP IS pirkimo ID NR. </w:t>
      </w:r>
      <w:r w:rsidRPr="009E69E7">
        <w:rPr>
          <w:rFonts w:ascii="Times New Roman" w:hAnsi="Times New Roman"/>
          <w:color w:val="00241A"/>
          <w:sz w:val="21"/>
          <w:szCs w:val="21"/>
          <w:shd w:val="clear" w:color="auto" w:fill="F3F6F2"/>
        </w:rPr>
        <w:t>4034163</w:t>
      </w:r>
    </w:p>
    <w:p w14:paraId="63EBF74F" w14:textId="7F3AFBEF" w:rsidR="00B261DA" w:rsidRPr="009E69E7" w:rsidRDefault="0078364C" w:rsidP="00096A04">
      <w:pPr>
        <w:suppressAutoHyphens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9E69E7">
        <w:rPr>
          <w:rFonts w:ascii="Times New Roman" w:hAnsi="Times New Roman"/>
          <w:color w:val="00241A"/>
          <w:sz w:val="21"/>
          <w:szCs w:val="21"/>
          <w:shd w:val="clear" w:color="auto" w:fill="F3F6F2"/>
        </w:rPr>
        <w:t>Tiekėjams</w:t>
      </w:r>
      <w:r w:rsidR="00B261DA" w:rsidRPr="009E69E7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="00B261DA" w:rsidRPr="009E69E7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="00B261DA" w:rsidRPr="009E69E7">
        <w:rPr>
          <w:rFonts w:ascii="Times New Roman" w:eastAsia="Times New Roman" w:hAnsi="Times New Roman"/>
          <w:sz w:val="24"/>
          <w:szCs w:val="24"/>
          <w:lang w:eastAsia="zh-CN"/>
        </w:rPr>
        <w:tab/>
        <w:t xml:space="preserve"> </w:t>
      </w:r>
      <w:r w:rsidR="00C25C38" w:rsidRPr="009E69E7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="00B261DA" w:rsidRPr="009E69E7">
        <w:rPr>
          <w:rFonts w:ascii="Times New Roman" w:eastAsia="Times New Roman" w:hAnsi="Times New Roman"/>
          <w:sz w:val="24"/>
          <w:szCs w:val="24"/>
          <w:lang w:eastAsia="zh-CN"/>
        </w:rPr>
        <w:t>202</w:t>
      </w:r>
      <w:r w:rsidR="004D332B" w:rsidRPr="009E69E7">
        <w:rPr>
          <w:rFonts w:ascii="Times New Roman" w:eastAsia="Times New Roman" w:hAnsi="Times New Roman"/>
          <w:sz w:val="24"/>
          <w:szCs w:val="24"/>
          <w:lang w:eastAsia="zh-CN"/>
        </w:rPr>
        <w:t>5</w:t>
      </w:r>
      <w:r w:rsidR="00B261DA" w:rsidRPr="009E69E7">
        <w:rPr>
          <w:rFonts w:ascii="Times New Roman" w:eastAsia="Times New Roman" w:hAnsi="Times New Roman"/>
          <w:sz w:val="24"/>
          <w:szCs w:val="24"/>
          <w:lang w:eastAsia="zh-CN"/>
        </w:rPr>
        <w:t>-</w:t>
      </w:r>
      <w:r w:rsidR="00613462" w:rsidRPr="009E69E7">
        <w:rPr>
          <w:rFonts w:ascii="Times New Roman" w:eastAsia="Times New Roman" w:hAnsi="Times New Roman"/>
          <w:sz w:val="24"/>
          <w:szCs w:val="24"/>
          <w:lang w:eastAsia="zh-CN"/>
        </w:rPr>
        <w:t>0</w:t>
      </w:r>
      <w:r w:rsidR="00356CEA" w:rsidRPr="009E69E7">
        <w:rPr>
          <w:rFonts w:ascii="Times New Roman" w:eastAsia="Times New Roman" w:hAnsi="Times New Roman"/>
          <w:sz w:val="24"/>
          <w:szCs w:val="24"/>
          <w:lang w:eastAsia="zh-CN"/>
        </w:rPr>
        <w:t>8</w:t>
      </w:r>
      <w:r w:rsidR="00090A1F" w:rsidRPr="009E69E7">
        <w:rPr>
          <w:rFonts w:ascii="Times New Roman" w:eastAsia="Times New Roman" w:hAnsi="Times New Roman"/>
          <w:sz w:val="24"/>
          <w:szCs w:val="24"/>
          <w:lang w:eastAsia="zh-CN"/>
        </w:rPr>
        <w:t>-</w:t>
      </w:r>
      <w:r w:rsidR="00853A7D" w:rsidRPr="009E69E7">
        <w:rPr>
          <w:rFonts w:ascii="Times New Roman" w:eastAsia="Times New Roman" w:hAnsi="Times New Roman"/>
          <w:sz w:val="24"/>
          <w:szCs w:val="24"/>
          <w:lang w:eastAsia="zh-CN"/>
        </w:rPr>
        <w:t>2</w:t>
      </w:r>
      <w:r w:rsidR="00356CEA" w:rsidRPr="009E69E7">
        <w:rPr>
          <w:rFonts w:ascii="Times New Roman" w:eastAsia="Times New Roman" w:hAnsi="Times New Roman"/>
          <w:sz w:val="24"/>
          <w:szCs w:val="24"/>
          <w:lang w:eastAsia="zh-CN"/>
        </w:rPr>
        <w:t>5</w:t>
      </w:r>
    </w:p>
    <w:p w14:paraId="6E7B7042" w14:textId="77777777" w:rsidR="00B261DA" w:rsidRPr="009E69E7" w:rsidRDefault="00B261DA" w:rsidP="00096A04">
      <w:pPr>
        <w:tabs>
          <w:tab w:val="left" w:pos="8080"/>
        </w:tabs>
        <w:suppressAutoHyphens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14:paraId="31770A80" w14:textId="77777777" w:rsidR="003E06B4" w:rsidRPr="00F64847" w:rsidRDefault="003E06B4" w:rsidP="00096A04">
      <w:pPr>
        <w:tabs>
          <w:tab w:val="left" w:pos="8080"/>
        </w:tabs>
        <w:suppressAutoHyphens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14:paraId="3EDAA312" w14:textId="2E946566" w:rsidR="00B261DA" w:rsidRPr="00F64847" w:rsidRDefault="00F64847" w:rsidP="00096A04">
      <w:pPr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F64847">
        <w:rPr>
          <w:rFonts w:ascii="Times New Roman" w:eastAsia="Times New Roman" w:hAnsi="Times New Roman"/>
          <w:b/>
          <w:sz w:val="24"/>
          <w:szCs w:val="24"/>
          <w:lang w:eastAsia="zh-CN"/>
        </w:rPr>
        <w:t>DĖL PIRKIMO PROCEDŪRŲ NUTRAUKIMO</w:t>
      </w:r>
    </w:p>
    <w:p w14:paraId="64AEC9D2" w14:textId="77777777" w:rsidR="003E06B4" w:rsidRPr="00F64847" w:rsidRDefault="003E06B4" w:rsidP="00096A04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6F26B36" w14:textId="77777777" w:rsidR="00C240A5" w:rsidRPr="00F64847" w:rsidRDefault="00C240A5" w:rsidP="00096A04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24C74D5" w14:textId="134DB845" w:rsidR="00522BF3" w:rsidRPr="00522BF3" w:rsidRDefault="00B34689" w:rsidP="00522BF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22BF3">
        <w:rPr>
          <w:rFonts w:ascii="Times New Roman" w:eastAsia="Times New Roman" w:hAnsi="Times New Roman"/>
          <w:sz w:val="24"/>
          <w:szCs w:val="24"/>
        </w:rPr>
        <w:t xml:space="preserve">Vilniaus Gedimino technikos universiteto </w:t>
      </w:r>
      <w:r w:rsidR="004D332B" w:rsidRPr="00522BF3">
        <w:rPr>
          <w:rFonts w:ascii="Times New Roman" w:eastAsia="Times New Roman" w:hAnsi="Times New Roman"/>
          <w:sz w:val="24"/>
          <w:szCs w:val="24"/>
        </w:rPr>
        <w:t xml:space="preserve">(toliau – perkančioji organizacija) </w:t>
      </w:r>
      <w:r w:rsidRPr="00522BF3">
        <w:rPr>
          <w:rFonts w:ascii="Times New Roman" w:eastAsia="Times New Roman" w:hAnsi="Times New Roman"/>
          <w:sz w:val="24"/>
          <w:szCs w:val="24"/>
        </w:rPr>
        <w:t xml:space="preserve">Viešojo pirkimo komisija </w:t>
      </w:r>
      <w:r w:rsidR="00F64847" w:rsidRPr="00522BF3">
        <w:rPr>
          <w:rFonts w:ascii="Times New Roman" w:eastAsia="Times New Roman" w:hAnsi="Times New Roman"/>
          <w:sz w:val="24"/>
          <w:szCs w:val="24"/>
        </w:rPr>
        <w:t xml:space="preserve">(toliau – Komisija) </w:t>
      </w:r>
      <w:r w:rsidRPr="00522BF3">
        <w:rPr>
          <w:rFonts w:ascii="Times New Roman" w:eastAsia="Times New Roman" w:hAnsi="Times New Roman"/>
          <w:sz w:val="24"/>
          <w:szCs w:val="24"/>
        </w:rPr>
        <w:t xml:space="preserve">Centrinės viešųjų pirkimų informacinės sistemos (toliau – CVP IS) priemonėmis </w:t>
      </w:r>
      <w:r w:rsidR="004D332B" w:rsidRPr="00522BF3">
        <w:rPr>
          <w:rFonts w:ascii="Times New Roman" w:eastAsia="Times New Roman" w:hAnsi="Times New Roman"/>
          <w:sz w:val="24"/>
          <w:szCs w:val="24"/>
        </w:rPr>
        <w:t xml:space="preserve">vykdo supaprastintą atvirą konkursą </w:t>
      </w:r>
      <w:r w:rsidR="004D332B" w:rsidRPr="00F14A3A">
        <w:rPr>
          <w:rFonts w:ascii="Times New Roman" w:eastAsia="Times New Roman" w:hAnsi="Times New Roman"/>
          <w:sz w:val="24"/>
          <w:szCs w:val="24"/>
        </w:rPr>
        <w:t>„</w:t>
      </w:r>
      <w:r w:rsidR="00F14A3A" w:rsidRPr="00F14A3A">
        <w:rPr>
          <w:rFonts w:ascii="Times New Roman" w:hAnsi="Times New Roman"/>
          <w:bCs/>
        </w:rPr>
        <w:t>Naujo keleivinio mikroautobuso</w:t>
      </w:r>
      <w:r w:rsidR="00F14A3A">
        <w:rPr>
          <w:rFonts w:ascii="Times New Roman" w:hAnsi="Times New Roman"/>
          <w:bCs/>
        </w:rPr>
        <w:t xml:space="preserve"> pirkimas</w:t>
      </w:r>
      <w:r w:rsidR="004D332B" w:rsidRPr="00522BF3">
        <w:rPr>
          <w:rFonts w:ascii="Times New Roman" w:eastAsia="Times New Roman" w:hAnsi="Times New Roman"/>
          <w:sz w:val="24"/>
          <w:szCs w:val="24"/>
        </w:rPr>
        <w:t xml:space="preserve">“ (toliau – Pirkimas). </w:t>
      </w:r>
    </w:p>
    <w:p w14:paraId="6ACF3F91" w14:textId="08C8E6E3" w:rsidR="00522BF3" w:rsidRPr="00981FF9" w:rsidRDefault="0048739D" w:rsidP="00981FF9">
      <w:pPr>
        <w:contextualSpacing/>
        <w:jc w:val="both"/>
        <w:rPr>
          <w:rFonts w:ascii="Times New Roman" w:eastAsia="Calibri" w:hAnsi="Times New Roman"/>
          <w:color w:val="000000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B96244">
        <w:rPr>
          <w:rFonts w:ascii="Times New Roman" w:hAnsi="Times New Roman"/>
          <w:sz w:val="24"/>
          <w:szCs w:val="24"/>
        </w:rPr>
        <w:t xml:space="preserve"> </w:t>
      </w:r>
      <w:r w:rsidR="00522BF3" w:rsidRPr="00522BF3">
        <w:rPr>
          <w:rFonts w:ascii="Times New Roman" w:hAnsi="Times New Roman"/>
          <w:sz w:val="24"/>
          <w:szCs w:val="24"/>
        </w:rPr>
        <w:t xml:space="preserve">Pagal pirkimo sąlygų (techninės specifikacijos </w:t>
      </w:r>
      <w:r w:rsidR="00954CF9">
        <w:rPr>
          <w:rFonts w:ascii="Times New Roman" w:hAnsi="Times New Roman"/>
          <w:sz w:val="24"/>
          <w:szCs w:val="24"/>
        </w:rPr>
        <w:t>3</w:t>
      </w:r>
      <w:r w:rsidR="00522BF3" w:rsidRPr="00522BF3">
        <w:rPr>
          <w:rFonts w:ascii="Times New Roman" w:hAnsi="Times New Roman"/>
          <w:sz w:val="24"/>
          <w:szCs w:val="24"/>
        </w:rPr>
        <w:t xml:space="preserve"> punktas) reikalavimus </w:t>
      </w:r>
      <w:r w:rsidR="00D07335">
        <w:rPr>
          <w:rFonts w:ascii="Times New Roman" w:hAnsi="Times New Roman"/>
          <w:sz w:val="24"/>
          <w:szCs w:val="24"/>
        </w:rPr>
        <w:t>nauj</w:t>
      </w:r>
      <w:r w:rsidR="00981FF9">
        <w:rPr>
          <w:rFonts w:ascii="Times New Roman" w:hAnsi="Times New Roman"/>
          <w:sz w:val="24"/>
          <w:szCs w:val="24"/>
        </w:rPr>
        <w:t>as</w:t>
      </w:r>
      <w:r w:rsidR="00522BF3" w:rsidRPr="00522BF3">
        <w:rPr>
          <w:rFonts w:ascii="Times New Roman" w:hAnsi="Times New Roman"/>
          <w:sz w:val="24"/>
          <w:szCs w:val="24"/>
        </w:rPr>
        <w:t xml:space="preserve"> </w:t>
      </w:r>
      <w:r w:rsidR="00981FF9">
        <w:rPr>
          <w:rFonts w:ascii="Times New Roman" w:eastAsia="Times New Roman" w:hAnsi="Times New Roman"/>
        </w:rPr>
        <w:t>k</w:t>
      </w:r>
      <w:r w:rsidR="00954CF9" w:rsidRPr="00954CF9">
        <w:rPr>
          <w:rFonts w:ascii="Times New Roman" w:eastAsia="Times New Roman" w:hAnsi="Times New Roman"/>
        </w:rPr>
        <w:t>eleivinis mikroautobusas turi būti pristatyta ne vėliau kaip per 3 mėn. nuo sutarties įsigaliojimo dienos, su galimybe pratęsti 1 mėn</w:t>
      </w:r>
      <w:r w:rsidR="00954CF9" w:rsidRPr="00954CF9">
        <w:rPr>
          <w:rFonts w:ascii="Times New Roman" w:eastAsia="Calibri" w:hAnsi="Times New Roman"/>
          <w:color w:val="000000"/>
        </w:rPr>
        <w:t>.</w:t>
      </w:r>
    </w:p>
    <w:p w14:paraId="67E0C592" w14:textId="4B7CE8F3" w:rsidR="00522BF3" w:rsidRDefault="00522BF3" w:rsidP="00522BF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22BF3">
        <w:rPr>
          <w:rFonts w:ascii="Times New Roman" w:hAnsi="Times New Roman"/>
          <w:sz w:val="24"/>
          <w:szCs w:val="24"/>
        </w:rPr>
        <w:t xml:space="preserve">Informuojama, </w:t>
      </w:r>
      <w:r>
        <w:rPr>
          <w:rFonts w:ascii="Times New Roman" w:hAnsi="Times New Roman"/>
          <w:sz w:val="24"/>
          <w:szCs w:val="24"/>
        </w:rPr>
        <w:t>kad</w:t>
      </w:r>
      <w:r w:rsidRPr="00522BF3">
        <w:rPr>
          <w:rFonts w:ascii="Times New Roman" w:hAnsi="Times New Roman"/>
          <w:sz w:val="24"/>
          <w:szCs w:val="24"/>
        </w:rPr>
        <w:t xml:space="preserve"> Komisijai paaiškėj</w:t>
      </w:r>
      <w:r w:rsidR="002E776D">
        <w:rPr>
          <w:rFonts w:ascii="Times New Roman" w:hAnsi="Times New Roman"/>
          <w:sz w:val="24"/>
          <w:szCs w:val="24"/>
        </w:rPr>
        <w:t>us</w:t>
      </w:r>
      <w:r w:rsidRPr="00522BF3">
        <w:rPr>
          <w:rFonts w:ascii="Times New Roman" w:hAnsi="Times New Roman"/>
          <w:sz w:val="24"/>
          <w:szCs w:val="24"/>
        </w:rPr>
        <w:t xml:space="preserve"> aplinkyb</w:t>
      </w:r>
      <w:r w:rsidR="002E776D">
        <w:rPr>
          <w:rFonts w:ascii="Times New Roman" w:hAnsi="Times New Roman"/>
          <w:sz w:val="24"/>
          <w:szCs w:val="24"/>
        </w:rPr>
        <w:t>ei</w:t>
      </w:r>
      <w:r w:rsidRPr="00522BF3">
        <w:rPr>
          <w:rFonts w:ascii="Times New Roman" w:hAnsi="Times New Roman"/>
          <w:sz w:val="24"/>
          <w:szCs w:val="24"/>
        </w:rPr>
        <w:t xml:space="preserve">, </w:t>
      </w:r>
      <w:r w:rsidR="0061370A">
        <w:rPr>
          <w:rFonts w:ascii="Times New Roman" w:hAnsi="Times New Roman"/>
          <w:sz w:val="24"/>
          <w:szCs w:val="24"/>
        </w:rPr>
        <w:t>kad</w:t>
      </w:r>
      <w:r w:rsidR="001910EA">
        <w:rPr>
          <w:rFonts w:ascii="Times New Roman" w:hAnsi="Times New Roman"/>
          <w:sz w:val="24"/>
          <w:szCs w:val="24"/>
        </w:rPr>
        <w:t xml:space="preserve"> </w:t>
      </w:r>
      <w:r w:rsidR="0061370A">
        <w:rPr>
          <w:rFonts w:ascii="Times New Roman" w:hAnsi="Times New Roman"/>
          <w:sz w:val="24"/>
          <w:szCs w:val="24"/>
        </w:rPr>
        <w:t>tiekėjai reikalauja nukelti prist</w:t>
      </w:r>
      <w:r w:rsidR="001910EA">
        <w:rPr>
          <w:rFonts w:ascii="Times New Roman" w:hAnsi="Times New Roman"/>
          <w:sz w:val="24"/>
          <w:szCs w:val="24"/>
        </w:rPr>
        <w:t>atymo laiką</w:t>
      </w:r>
      <w:r w:rsidR="00EE2B4D">
        <w:rPr>
          <w:rFonts w:ascii="Times New Roman" w:hAnsi="Times New Roman"/>
          <w:sz w:val="24"/>
          <w:szCs w:val="24"/>
        </w:rPr>
        <w:t>, yra netinkama.</w:t>
      </w:r>
    </w:p>
    <w:p w14:paraId="68E78E05" w14:textId="03C2E77F" w:rsidR="00F64847" w:rsidRPr="00F64847" w:rsidRDefault="00F64847" w:rsidP="00F64847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64847">
        <w:rPr>
          <w:rFonts w:ascii="Times New Roman" w:hAnsi="Times New Roman"/>
          <w:sz w:val="24"/>
          <w:szCs w:val="24"/>
        </w:rPr>
        <w:t>Atsižvelgus į tai, kas nurodyta aukščiau (t. y. paaiškėjus aplinkybei, kuri iš anksto dėl minėtos</w:t>
      </w:r>
      <w:r w:rsidR="00D82869">
        <w:rPr>
          <w:rFonts w:ascii="Times New Roman" w:hAnsi="Times New Roman"/>
          <w:sz w:val="24"/>
          <w:szCs w:val="24"/>
        </w:rPr>
        <w:t xml:space="preserve"> </w:t>
      </w:r>
      <w:r w:rsidRPr="00F64847">
        <w:rPr>
          <w:rFonts w:ascii="Times New Roman" w:hAnsi="Times New Roman"/>
          <w:sz w:val="24"/>
          <w:szCs w:val="24"/>
        </w:rPr>
        <w:t xml:space="preserve">sąlygos nebuvo </w:t>
      </w:r>
      <w:r w:rsidR="00DB556F">
        <w:rPr>
          <w:rFonts w:ascii="Times New Roman" w:hAnsi="Times New Roman"/>
          <w:sz w:val="24"/>
          <w:szCs w:val="24"/>
        </w:rPr>
        <w:t>numatyta</w:t>
      </w:r>
      <w:r w:rsidRPr="00F64847">
        <w:rPr>
          <w:rFonts w:ascii="Times New Roman" w:hAnsi="Times New Roman"/>
          <w:sz w:val="24"/>
          <w:szCs w:val="24"/>
        </w:rPr>
        <w:t xml:space="preserve">), vadovaujantis Viešųjų pirkimų įstatymo </w:t>
      </w:r>
      <w:r w:rsidRPr="00F64847">
        <w:rPr>
          <w:rFonts w:ascii="Times New Roman" w:hAnsi="Times New Roman"/>
          <w:bCs/>
          <w:iCs/>
          <w:sz w:val="24"/>
          <w:szCs w:val="24"/>
        </w:rPr>
        <w:t>Viešųjų pirkimų įstatymo 29 straipsnio 4 dalimi</w:t>
      </w:r>
      <w:r w:rsidRPr="00F64847">
        <w:rPr>
          <w:rFonts w:ascii="Times New Roman" w:hAnsi="Times New Roman"/>
          <w:bCs/>
          <w:sz w:val="24"/>
          <w:szCs w:val="24"/>
        </w:rPr>
        <w:t xml:space="preserve"> ir Pirkimo dokumentų Bendrųjų sąlygų 2.9 punkto nuostatomis, šio pirkimo procedūros nutraukiamos. </w:t>
      </w:r>
    </w:p>
    <w:p w14:paraId="34460DB8" w14:textId="03C86C39" w:rsidR="00F64847" w:rsidRPr="00F64847" w:rsidRDefault="00F64847" w:rsidP="00F6484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64847">
        <w:rPr>
          <w:rFonts w:ascii="Times New Roman" w:hAnsi="Times New Roman"/>
          <w:bCs/>
          <w:sz w:val="24"/>
          <w:szCs w:val="24"/>
        </w:rPr>
        <w:t>Vadovaujantis Viešųjų pirkimų įstatymo 29 straipsnio 2 dalies 3 punkto šio pirkimo procedūros laikomos pasibaigusiomis.</w:t>
      </w:r>
    </w:p>
    <w:p w14:paraId="2B79FC88" w14:textId="77777777" w:rsidR="00F64847" w:rsidRPr="00F64847" w:rsidRDefault="00F64847" w:rsidP="00C7224E">
      <w:pPr>
        <w:ind w:firstLine="720"/>
        <w:jc w:val="both"/>
        <w:rPr>
          <w:rFonts w:ascii="Times New Roman" w:eastAsia="Calibri" w:hAnsi="Times New Roman"/>
          <w:sz w:val="24"/>
          <w:szCs w:val="24"/>
          <w:lang w:eastAsia="lt-LT"/>
        </w:rPr>
      </w:pPr>
    </w:p>
    <w:p w14:paraId="0FA14706" w14:textId="77777777" w:rsidR="00B261DA" w:rsidRPr="00F64847" w:rsidRDefault="00B261DA" w:rsidP="00096A04">
      <w:pPr>
        <w:rPr>
          <w:rFonts w:ascii="Times New Roman" w:hAnsi="Times New Roman"/>
          <w:sz w:val="24"/>
          <w:szCs w:val="24"/>
        </w:rPr>
      </w:pPr>
    </w:p>
    <w:p w14:paraId="4553C1A2" w14:textId="77777777" w:rsidR="00B261DA" w:rsidRPr="00F64847" w:rsidRDefault="00B261DA" w:rsidP="00096A04">
      <w:pPr>
        <w:jc w:val="right"/>
        <w:rPr>
          <w:rFonts w:ascii="Times New Roman" w:hAnsi="Times New Roman"/>
          <w:iCs/>
          <w:sz w:val="24"/>
          <w:szCs w:val="24"/>
        </w:rPr>
      </w:pPr>
      <w:r w:rsidRPr="00F64847">
        <w:rPr>
          <w:rFonts w:ascii="Times New Roman" w:hAnsi="Times New Roman"/>
          <w:iCs/>
          <w:sz w:val="24"/>
          <w:szCs w:val="24"/>
        </w:rPr>
        <w:t>Viešojo pirkimo komisija</w:t>
      </w:r>
    </w:p>
    <w:sectPr w:rsidR="00B261DA" w:rsidRPr="00F6484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F0A70" w14:textId="77777777" w:rsidR="00FE1723" w:rsidRDefault="00FE1723" w:rsidP="00C7224E">
      <w:r>
        <w:separator/>
      </w:r>
    </w:p>
  </w:endnote>
  <w:endnote w:type="continuationSeparator" w:id="0">
    <w:p w14:paraId="6E47A5E3" w14:textId="77777777" w:rsidR="00FE1723" w:rsidRDefault="00FE1723" w:rsidP="00C7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2C7FF" w14:textId="77777777" w:rsidR="00FE1723" w:rsidRDefault="00FE1723" w:rsidP="00C7224E">
      <w:r>
        <w:separator/>
      </w:r>
    </w:p>
  </w:footnote>
  <w:footnote w:type="continuationSeparator" w:id="0">
    <w:p w14:paraId="52FFAFB7" w14:textId="77777777" w:rsidR="00FE1723" w:rsidRDefault="00FE1723" w:rsidP="00C722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1DA"/>
    <w:rsid w:val="00005691"/>
    <w:rsid w:val="00072EB3"/>
    <w:rsid w:val="00090A1F"/>
    <w:rsid w:val="00096A04"/>
    <w:rsid w:val="000E5B46"/>
    <w:rsid w:val="00102C8A"/>
    <w:rsid w:val="0010717B"/>
    <w:rsid w:val="00123DDB"/>
    <w:rsid w:val="001910EA"/>
    <w:rsid w:val="001915A5"/>
    <w:rsid w:val="00240725"/>
    <w:rsid w:val="002E776D"/>
    <w:rsid w:val="00353FC9"/>
    <w:rsid w:val="00356CEA"/>
    <w:rsid w:val="003A6B5F"/>
    <w:rsid w:val="003B443E"/>
    <w:rsid w:val="003E00A8"/>
    <w:rsid w:val="003E06B4"/>
    <w:rsid w:val="003E0869"/>
    <w:rsid w:val="003E77A3"/>
    <w:rsid w:val="0042286B"/>
    <w:rsid w:val="00472220"/>
    <w:rsid w:val="00480DE9"/>
    <w:rsid w:val="0048739D"/>
    <w:rsid w:val="00491846"/>
    <w:rsid w:val="004A40C7"/>
    <w:rsid w:val="004B3283"/>
    <w:rsid w:val="004D0D97"/>
    <w:rsid w:val="004D332B"/>
    <w:rsid w:val="004E3EF8"/>
    <w:rsid w:val="005042A9"/>
    <w:rsid w:val="00522BF3"/>
    <w:rsid w:val="0057136B"/>
    <w:rsid w:val="00583623"/>
    <w:rsid w:val="0059041C"/>
    <w:rsid w:val="005A18DA"/>
    <w:rsid w:val="005B6B4B"/>
    <w:rsid w:val="00613462"/>
    <w:rsid w:val="0061370A"/>
    <w:rsid w:val="00673C06"/>
    <w:rsid w:val="0067456B"/>
    <w:rsid w:val="006A6411"/>
    <w:rsid w:val="006E2C9B"/>
    <w:rsid w:val="007725AC"/>
    <w:rsid w:val="0078364C"/>
    <w:rsid w:val="007B61F9"/>
    <w:rsid w:val="007E4E87"/>
    <w:rsid w:val="008209F1"/>
    <w:rsid w:val="00853A7D"/>
    <w:rsid w:val="0087626B"/>
    <w:rsid w:val="008947E2"/>
    <w:rsid w:val="008E29DA"/>
    <w:rsid w:val="008E3BB2"/>
    <w:rsid w:val="008F2C27"/>
    <w:rsid w:val="00903EB4"/>
    <w:rsid w:val="0091634D"/>
    <w:rsid w:val="009410C7"/>
    <w:rsid w:val="00954CF9"/>
    <w:rsid w:val="009665E0"/>
    <w:rsid w:val="00981FF9"/>
    <w:rsid w:val="009E69E7"/>
    <w:rsid w:val="00A16EC3"/>
    <w:rsid w:val="00A309CD"/>
    <w:rsid w:val="00A82711"/>
    <w:rsid w:val="00A9351C"/>
    <w:rsid w:val="00AB49AD"/>
    <w:rsid w:val="00AC51C2"/>
    <w:rsid w:val="00B1352D"/>
    <w:rsid w:val="00B25182"/>
    <w:rsid w:val="00B261DA"/>
    <w:rsid w:val="00B3342A"/>
    <w:rsid w:val="00B34689"/>
    <w:rsid w:val="00B61FD7"/>
    <w:rsid w:val="00B77C19"/>
    <w:rsid w:val="00B96244"/>
    <w:rsid w:val="00BB69C9"/>
    <w:rsid w:val="00C240A5"/>
    <w:rsid w:val="00C25C38"/>
    <w:rsid w:val="00C4456D"/>
    <w:rsid w:val="00C6430D"/>
    <w:rsid w:val="00C7224E"/>
    <w:rsid w:val="00CE2807"/>
    <w:rsid w:val="00CF7E25"/>
    <w:rsid w:val="00D07335"/>
    <w:rsid w:val="00D137E8"/>
    <w:rsid w:val="00D3443A"/>
    <w:rsid w:val="00D6559C"/>
    <w:rsid w:val="00D77314"/>
    <w:rsid w:val="00D82869"/>
    <w:rsid w:val="00D91D97"/>
    <w:rsid w:val="00D9351C"/>
    <w:rsid w:val="00D9784F"/>
    <w:rsid w:val="00DB392C"/>
    <w:rsid w:val="00DB556F"/>
    <w:rsid w:val="00E4031F"/>
    <w:rsid w:val="00E7606F"/>
    <w:rsid w:val="00E76EE0"/>
    <w:rsid w:val="00EE03B6"/>
    <w:rsid w:val="00EE2B4D"/>
    <w:rsid w:val="00EF2964"/>
    <w:rsid w:val="00F14A3A"/>
    <w:rsid w:val="00F4140E"/>
    <w:rsid w:val="00F64847"/>
    <w:rsid w:val="00FE1723"/>
    <w:rsid w:val="00FE350E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79B00"/>
  <w15:chartTrackingRefBased/>
  <w15:docId w15:val="{E7920C53-08CC-4CE2-AC43-F3B2FE076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1D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1DA"/>
    <w:pPr>
      <w:ind w:left="720"/>
      <w:contextualSpacing/>
    </w:pPr>
    <w:rPr>
      <w:rFonts w:cs="Calibri"/>
    </w:rPr>
  </w:style>
  <w:style w:type="table" w:styleId="TableGrid">
    <w:name w:val="Table Grid"/>
    <w:basedOn w:val="TableNormal"/>
    <w:uiPriority w:val="39"/>
    <w:rsid w:val="005A1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491846"/>
    <w:pPr>
      <w:jc w:val="both"/>
    </w:pPr>
    <w:rPr>
      <w:rFonts w:ascii="Times New Roman" w:eastAsia="Times New Roman" w:hAnsi="Times New Roman"/>
      <w:sz w:val="24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91846"/>
    <w:rPr>
      <w:rFonts w:ascii="Times New Roman" w:eastAsia="Times New Roman" w:hAnsi="Times New Roman" w:cs="Times New Roman"/>
      <w:sz w:val="24"/>
      <w:szCs w:val="24"/>
      <w:lang w:eastAsia="x-none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D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D332B"/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4D332B"/>
    <w:rPr>
      <w:color w:val="0000FF"/>
      <w:u w:val="single"/>
    </w:rPr>
  </w:style>
  <w:style w:type="character" w:customStyle="1" w:styleId="position">
    <w:name w:val="position"/>
    <w:basedOn w:val="DefaultParagraphFont"/>
    <w:rsid w:val="004D332B"/>
  </w:style>
  <w:style w:type="character" w:customStyle="1" w:styleId="contactid">
    <w:name w:val="contact_id"/>
    <w:basedOn w:val="DefaultParagraphFont"/>
    <w:rsid w:val="004D332B"/>
  </w:style>
  <w:style w:type="character" w:styleId="UnresolvedMention">
    <w:name w:val="Unresolved Mention"/>
    <w:basedOn w:val="DefaultParagraphFont"/>
    <w:uiPriority w:val="99"/>
    <w:semiHidden/>
    <w:unhideWhenUsed/>
    <w:rsid w:val="004D332B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7224E"/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224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C722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9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393BB7A22DE146867BEA34B9389D95" ma:contentTypeVersion="9" ma:contentTypeDescription="Kurkite naują dokumentą." ma:contentTypeScope="" ma:versionID="95f73a483a8a50c9676a636671a80fef">
  <xsd:schema xmlns:xsd="http://www.w3.org/2001/XMLSchema" xmlns:xs="http://www.w3.org/2001/XMLSchema" xmlns:p="http://schemas.microsoft.com/office/2006/metadata/properties" xmlns:ns3="02bfa932-c426-43b3-8559-fb815b5b6185" targetNamespace="http://schemas.microsoft.com/office/2006/metadata/properties" ma:root="true" ma:fieldsID="7419a259c903e5189c87c1dcfa25fcc4" ns3:_="">
    <xsd:import namespace="02bfa932-c426-43b3-8559-fb815b5b61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fa932-c426-43b3-8559-fb815b5b61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A2E53C-F2C0-4088-99A8-94453FF2FC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65D95D-6A61-4911-9B87-14F7B594E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fa932-c426-43b3-8559-fb815b5b61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ADCBFC-897A-40C6-BFB2-3905C0D5109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787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Česlava Vaznienė</dc:creator>
  <cp:keywords/>
  <dc:description/>
  <cp:lastModifiedBy>Birutė Čygienė</cp:lastModifiedBy>
  <cp:revision>32</cp:revision>
  <dcterms:created xsi:type="dcterms:W3CDTF">2025-01-03T08:46:00Z</dcterms:created>
  <dcterms:modified xsi:type="dcterms:W3CDTF">2025-08-25T11:41:00Z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0x010100B1393BB7A22DE146867BEA34B9389D95</vt:lpwstr>
  </property>
</Properties>
</file>